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D3D" w:rsidRDefault="00051D3D"/>
    <w:p w:rsidR="00A906CB" w:rsidRDefault="00A906CB"/>
    <w:p w:rsidR="00A906CB" w:rsidRDefault="00B73892">
      <w:pPr>
        <w:rPr>
          <w:rFonts w:ascii="Arial" w:hAnsi="Arial" w:cs="Arial"/>
          <w:spacing w:val="-11"/>
          <w:sz w:val="21"/>
          <w:szCs w:val="21"/>
          <w:shd w:val="clear" w:color="auto" w:fill="FFFFFF"/>
        </w:rPr>
      </w:pPr>
      <w:r>
        <w:rPr>
          <w:rFonts w:ascii="Arial" w:hAnsi="Arial" w:cs="Arial"/>
          <w:spacing w:val="-11"/>
          <w:sz w:val="21"/>
          <w:szCs w:val="21"/>
          <w:shd w:val="clear" w:color="auto" w:fill="FFFFFF"/>
        </w:rPr>
        <w:t>For immediate release: March 13</w:t>
      </w:r>
      <w:r w:rsidRPr="00F00A12">
        <w:rPr>
          <w:rFonts w:ascii="Arial" w:hAnsi="Arial" w:cs="Arial"/>
          <w:spacing w:val="-11"/>
          <w:sz w:val="21"/>
          <w:szCs w:val="21"/>
          <w:shd w:val="clear" w:color="auto" w:fill="FFFFFF"/>
          <w:vertAlign w:val="superscript"/>
        </w:rPr>
        <w:t>th</w:t>
      </w:r>
      <w:r>
        <w:rPr>
          <w:rFonts w:ascii="Arial" w:hAnsi="Arial" w:cs="Arial"/>
          <w:spacing w:val="-11"/>
          <w:sz w:val="21"/>
          <w:szCs w:val="21"/>
          <w:shd w:val="clear" w:color="auto" w:fill="FFFFFF"/>
        </w:rPr>
        <w:t xml:space="preserve"> 201</w:t>
      </w:r>
      <w:r w:rsidR="00E05874">
        <w:rPr>
          <w:rFonts w:ascii="Arial" w:hAnsi="Arial" w:cs="Arial"/>
          <w:spacing w:val="-11"/>
          <w:sz w:val="21"/>
          <w:szCs w:val="21"/>
          <w:shd w:val="clear" w:color="auto" w:fill="FFFFFF"/>
        </w:rPr>
        <w:t xml:space="preserve">8 </w:t>
      </w:r>
    </w:p>
    <w:p w:rsidR="00025EF4" w:rsidRPr="00F00A12" w:rsidRDefault="00417455">
      <w:pPr>
        <w:rPr>
          <w:rFonts w:cs="Arial"/>
          <w:b/>
          <w:spacing w:val="-11"/>
          <w:sz w:val="24"/>
          <w:szCs w:val="24"/>
          <w:shd w:val="clear" w:color="auto" w:fill="FFFFFF"/>
        </w:rPr>
      </w:pPr>
      <w:r w:rsidRPr="00184F34">
        <w:rPr>
          <w:rFonts w:cs="Arial"/>
          <w:b/>
          <w:spacing w:val="-11"/>
          <w:sz w:val="24"/>
          <w:szCs w:val="24"/>
          <w:shd w:val="clear" w:color="auto" w:fill="FFFFFF"/>
        </w:rPr>
        <w:t xml:space="preserve">Guatemala programme </w:t>
      </w:r>
      <w:r w:rsidR="00DD6396" w:rsidRPr="00184F34">
        <w:rPr>
          <w:rFonts w:cs="Arial"/>
          <w:b/>
          <w:spacing w:val="-11"/>
          <w:sz w:val="24"/>
          <w:szCs w:val="24"/>
          <w:shd w:val="clear" w:color="auto" w:fill="FFFFFF"/>
        </w:rPr>
        <w:t>doubles</w:t>
      </w:r>
      <w:r w:rsidRPr="00184F34">
        <w:rPr>
          <w:rFonts w:cs="Arial"/>
          <w:b/>
          <w:spacing w:val="-11"/>
          <w:sz w:val="24"/>
          <w:szCs w:val="24"/>
          <w:shd w:val="clear" w:color="auto" w:fill="FFFFFF"/>
        </w:rPr>
        <w:t xml:space="preserve"> diagnosis of </w:t>
      </w:r>
      <w:r w:rsidR="00DD6396" w:rsidRPr="00184F34">
        <w:rPr>
          <w:rFonts w:cs="Arial"/>
          <w:b/>
          <w:spacing w:val="-11"/>
          <w:sz w:val="24"/>
          <w:szCs w:val="24"/>
          <w:shd w:val="clear" w:color="auto" w:fill="FFFFFF"/>
        </w:rPr>
        <w:t xml:space="preserve">fatal </w:t>
      </w:r>
      <w:r w:rsidRPr="00184F34">
        <w:rPr>
          <w:rFonts w:cs="Arial"/>
          <w:b/>
          <w:spacing w:val="-11"/>
          <w:sz w:val="24"/>
          <w:szCs w:val="24"/>
          <w:shd w:val="clear" w:color="auto" w:fill="FFFFFF"/>
        </w:rPr>
        <w:t xml:space="preserve">fungal infections </w:t>
      </w:r>
      <w:r w:rsidR="00DD6396" w:rsidRPr="00184F34">
        <w:rPr>
          <w:rFonts w:cs="Arial"/>
          <w:b/>
          <w:spacing w:val="-11"/>
          <w:sz w:val="24"/>
          <w:szCs w:val="24"/>
          <w:shd w:val="clear" w:color="auto" w:fill="FFFFFF"/>
        </w:rPr>
        <w:t>in AIDS</w:t>
      </w:r>
      <w:r w:rsidR="00DD6396" w:rsidRPr="00F00A12">
        <w:rPr>
          <w:rFonts w:cs="Arial"/>
          <w:b/>
          <w:spacing w:val="-11"/>
          <w:sz w:val="24"/>
          <w:szCs w:val="24"/>
          <w:shd w:val="clear" w:color="auto" w:fill="FFFFFF"/>
        </w:rPr>
        <w:t xml:space="preserve"> </w:t>
      </w:r>
    </w:p>
    <w:p w:rsidR="002C7141" w:rsidRDefault="007B14D7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489BE74" wp14:editId="035C1A6C">
            <wp:simplePos x="0" y="0"/>
            <wp:positionH relativeFrom="column">
              <wp:posOffset>3086100</wp:posOffset>
            </wp:positionH>
            <wp:positionV relativeFrom="paragraph">
              <wp:posOffset>1604645</wp:posOffset>
            </wp:positionV>
            <wp:extent cx="2743200" cy="2641600"/>
            <wp:effectExtent l="0" t="0" r="0" b="0"/>
            <wp:wrapTight wrapText="bothSides">
              <wp:wrapPolygon edited="0">
                <wp:start x="0" y="0"/>
                <wp:lineTo x="0" y="21392"/>
                <wp:lineTo x="21400" y="21392"/>
                <wp:lineTo x="21400" y="0"/>
                <wp:lineTo x="0" y="0"/>
              </wp:wrapPolygon>
            </wp:wrapTight>
            <wp:docPr id="1" name="Picture 1" descr="Macintosh HD:Users:daviddenning:Documents:LIFE &amp; GAFFI:GAFFI:GAFFI images and videos:Guatemala ASI lab Molec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viddenning:Documents:LIFE &amp; GAFFI:GAFFI:GAFFI images and videos:Guatemala ASI lab Molecula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EF4">
        <w:t>GAFFI</w:t>
      </w:r>
      <w:r w:rsidR="00CB3423">
        <w:t xml:space="preserve">’s program to reduce </w:t>
      </w:r>
      <w:r w:rsidR="00A906CB">
        <w:t xml:space="preserve">deaths from fungal diseases </w:t>
      </w:r>
      <w:r w:rsidR="002C7141">
        <w:t xml:space="preserve">with HIV </w:t>
      </w:r>
      <w:r w:rsidR="00025EF4">
        <w:t>in Guatemala</w:t>
      </w:r>
      <w:r w:rsidR="00735EF7">
        <w:t xml:space="preserve"> in 2017 shows that at least 55% of serious infections in AIDS are fungal</w:t>
      </w:r>
      <w:r w:rsidR="00457207">
        <w:t>, dwarfing tuberculosis</w:t>
      </w:r>
      <w:r w:rsidR="00025EF4">
        <w:t>.</w:t>
      </w:r>
      <w:r w:rsidR="00457207">
        <w:t xml:space="preserve"> </w:t>
      </w:r>
      <w:r w:rsidR="00451378">
        <w:t>Over 2,000</w:t>
      </w:r>
      <w:r w:rsidR="00451378" w:rsidRPr="00451378">
        <w:t xml:space="preserve"> HIV patients </w:t>
      </w:r>
      <w:r w:rsidR="00451378">
        <w:t xml:space="preserve">were tested </w:t>
      </w:r>
      <w:r w:rsidR="00681623">
        <w:t xml:space="preserve">from across the country and </w:t>
      </w:r>
      <w:r w:rsidR="00B263F6">
        <w:t>371 (</w:t>
      </w:r>
      <w:r w:rsidR="00681623">
        <w:t>16%</w:t>
      </w:r>
      <w:r w:rsidR="00B263F6">
        <w:t>)</w:t>
      </w:r>
      <w:r w:rsidR="00681623">
        <w:t xml:space="preserve"> had</w:t>
      </w:r>
      <w:r w:rsidR="00451378" w:rsidRPr="00451378">
        <w:t xml:space="preserve"> </w:t>
      </w:r>
      <w:r w:rsidR="00451378" w:rsidRPr="001672E3">
        <w:t>a life-threatening</w:t>
      </w:r>
      <w:r w:rsidR="00451378" w:rsidRPr="00451378">
        <w:t xml:space="preserve"> infection</w:t>
      </w:r>
      <w:r w:rsidR="002A3075">
        <w:t xml:space="preserve"> that is</w:t>
      </w:r>
      <w:r w:rsidR="00B263F6">
        <w:t xml:space="preserve"> always fatal without therapy</w:t>
      </w:r>
      <w:r w:rsidR="00451378" w:rsidRPr="00451378">
        <w:t xml:space="preserve">. </w:t>
      </w:r>
      <w:r w:rsidR="00397642">
        <w:t>The diagnostic and training was und</w:t>
      </w:r>
      <w:r w:rsidR="002A3075">
        <w:t>er</w:t>
      </w:r>
      <w:r w:rsidR="00397642">
        <w:t>t</w:t>
      </w:r>
      <w:r w:rsidR="002A3075">
        <w:t xml:space="preserve">aken locally by the </w:t>
      </w:r>
      <w:proofErr w:type="spellStart"/>
      <w:r w:rsidR="00397642" w:rsidRPr="007917F6">
        <w:rPr>
          <w:lang w:val="en-US"/>
        </w:rPr>
        <w:t>Asociación</w:t>
      </w:r>
      <w:proofErr w:type="spellEnd"/>
      <w:r w:rsidR="00397642" w:rsidRPr="007917F6">
        <w:rPr>
          <w:lang w:val="en-US"/>
        </w:rPr>
        <w:t xml:space="preserve"> de </w:t>
      </w:r>
      <w:proofErr w:type="spellStart"/>
      <w:r w:rsidR="00397642" w:rsidRPr="007917F6">
        <w:rPr>
          <w:lang w:val="en-US"/>
        </w:rPr>
        <w:t>Salud</w:t>
      </w:r>
      <w:proofErr w:type="spellEnd"/>
      <w:r w:rsidR="00397642" w:rsidRPr="007917F6">
        <w:rPr>
          <w:lang w:val="en-US"/>
        </w:rPr>
        <w:t xml:space="preserve"> Integral (ASI)</w:t>
      </w:r>
      <w:r w:rsidR="00397642">
        <w:rPr>
          <w:lang w:val="en-US"/>
        </w:rPr>
        <w:t xml:space="preserve"> in Guatemala City. </w:t>
      </w:r>
      <w:r w:rsidR="002C7141">
        <w:br/>
      </w:r>
      <w:r w:rsidR="00BC5FA2">
        <w:t>In 2016</w:t>
      </w:r>
      <w:r w:rsidR="005F0879">
        <w:t>,</w:t>
      </w:r>
      <w:r w:rsidR="002C7141">
        <w:t xml:space="preserve"> </w:t>
      </w:r>
      <w:r w:rsidR="00A906CB">
        <w:t xml:space="preserve">GAFFI </w:t>
      </w:r>
      <w:r w:rsidR="005251CE" w:rsidRPr="00700F3F">
        <w:rPr>
          <w:rFonts w:ascii="Arial" w:hAnsi="Arial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7F6E5023" wp14:editId="460543AE">
            <wp:simplePos x="0" y="0"/>
            <wp:positionH relativeFrom="column">
              <wp:posOffset>4686300</wp:posOffset>
            </wp:positionH>
            <wp:positionV relativeFrom="paragraph">
              <wp:posOffset>-1595755</wp:posOffset>
            </wp:positionV>
            <wp:extent cx="1263650" cy="1263650"/>
            <wp:effectExtent l="0" t="0" r="6350" b="6350"/>
            <wp:wrapTight wrapText="bothSides">
              <wp:wrapPolygon edited="0">
                <wp:start x="0" y="0"/>
                <wp:lineTo x="0" y="21274"/>
                <wp:lineTo x="21274" y="21274"/>
                <wp:lineTo x="21274" y="0"/>
                <wp:lineTo x="0" y="0"/>
              </wp:wrapPolygon>
            </wp:wrapTight>
            <wp:docPr id="5" name="Picture 11" descr="GAFFI Logo TEXT Master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FFI Logo TEXT Master RG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7EA">
        <w:t xml:space="preserve">started to </w:t>
      </w:r>
      <w:r w:rsidR="00A906CB">
        <w:t xml:space="preserve">implement a </w:t>
      </w:r>
      <w:r w:rsidR="002C7141">
        <w:t xml:space="preserve">new </w:t>
      </w:r>
      <w:r w:rsidR="006A2F9A">
        <w:t xml:space="preserve">integrated </w:t>
      </w:r>
      <w:r w:rsidR="002C7141">
        <w:t xml:space="preserve">model </w:t>
      </w:r>
      <w:r w:rsidR="006A2F9A">
        <w:t>of advanced HIV care</w:t>
      </w:r>
      <w:r w:rsidR="001A45A9">
        <w:rPr>
          <w:lang w:val="en-US"/>
        </w:rPr>
        <w:t xml:space="preserve"> </w:t>
      </w:r>
      <w:r w:rsidR="002C7141">
        <w:t xml:space="preserve">in Guatemala with </w:t>
      </w:r>
      <w:r w:rsidR="007D402E">
        <w:t xml:space="preserve">the </w:t>
      </w:r>
      <w:r w:rsidR="002C7141">
        <w:t xml:space="preserve">objectives of </w:t>
      </w:r>
      <w:r w:rsidR="00A906CB">
        <w:t>educating Health Professionals</w:t>
      </w:r>
      <w:r w:rsidR="006A2F9A">
        <w:t xml:space="preserve"> (</w:t>
      </w:r>
      <w:r w:rsidR="007D402E">
        <w:t xml:space="preserve">partly </w:t>
      </w:r>
      <w:r w:rsidR="006A2F9A">
        <w:t xml:space="preserve">delivered online through </w:t>
      </w:r>
      <w:hyperlink r:id="rId7" w:history="1">
        <w:r w:rsidR="006A2F9A" w:rsidRPr="001A45A9">
          <w:rPr>
            <w:rStyle w:val="Hyperlink"/>
            <w:lang w:val="en-US"/>
          </w:rPr>
          <w:t>www.fungired.gt</w:t>
        </w:r>
      </w:hyperlink>
      <w:r w:rsidR="006A2F9A">
        <w:rPr>
          <w:lang w:val="en-US"/>
        </w:rPr>
        <w:t>)</w:t>
      </w:r>
      <w:r w:rsidR="00A906CB">
        <w:t>,</w:t>
      </w:r>
      <w:r w:rsidR="004138FF">
        <w:t xml:space="preserve"> </w:t>
      </w:r>
      <w:r w:rsidR="002C7141">
        <w:t xml:space="preserve">more rapid diagnosis of fungal disease </w:t>
      </w:r>
      <w:r w:rsidR="007D402E">
        <w:t xml:space="preserve">and TB, </w:t>
      </w:r>
      <w:r w:rsidR="002C7141">
        <w:t xml:space="preserve">and sourcing affordable medications for treatment. </w:t>
      </w:r>
      <w:r w:rsidR="006B2E0F">
        <w:t>A</w:t>
      </w:r>
      <w:r w:rsidR="002C7141">
        <w:t xml:space="preserve"> network of </w:t>
      </w:r>
      <w:r w:rsidR="006B2E0F">
        <w:t xml:space="preserve">13 HIV units were </w:t>
      </w:r>
      <w:r w:rsidR="007D2307">
        <w:t xml:space="preserve">clinically </w:t>
      </w:r>
      <w:r w:rsidR="006B2E0F">
        <w:t>tra</w:t>
      </w:r>
      <w:r w:rsidR="007D402E">
        <w:t>ined and then delivered samples by courier</w:t>
      </w:r>
      <w:r w:rsidR="006B2E0F">
        <w:t xml:space="preserve"> to the ASI</w:t>
      </w:r>
      <w:r w:rsidR="002C7141">
        <w:t xml:space="preserve"> central reference laboratory</w:t>
      </w:r>
      <w:r w:rsidR="00B560D5">
        <w:t>, using online requests</w:t>
      </w:r>
      <w:r w:rsidR="002C7141">
        <w:t xml:space="preserve">. In 2017 </w:t>
      </w:r>
      <w:r w:rsidR="000873C7">
        <w:t xml:space="preserve">enhanced </w:t>
      </w:r>
      <w:r w:rsidR="002C7141">
        <w:t xml:space="preserve">coordination of the network was achieved with </w:t>
      </w:r>
      <w:r w:rsidR="006C7590">
        <w:t xml:space="preserve">improved </w:t>
      </w:r>
      <w:r w:rsidR="002C7141">
        <w:t xml:space="preserve">recording </w:t>
      </w:r>
      <w:r w:rsidR="006C7590">
        <w:t xml:space="preserve">of </w:t>
      </w:r>
      <w:r w:rsidR="002C7141">
        <w:t xml:space="preserve">all clinical samples and patient data </w:t>
      </w:r>
      <w:r w:rsidR="006C7590">
        <w:t>into a ce</w:t>
      </w:r>
      <w:r w:rsidR="00025EF4">
        <w:t xml:space="preserve">ntral </w:t>
      </w:r>
      <w:r w:rsidR="004625E2">
        <w:t>facility (</w:t>
      </w:r>
      <w:r w:rsidR="00025EF4">
        <w:t xml:space="preserve">through a </w:t>
      </w:r>
      <w:r w:rsidR="004625E2">
        <w:t xml:space="preserve">website); </w:t>
      </w:r>
      <w:r w:rsidR="000873C7">
        <w:t xml:space="preserve">faster </w:t>
      </w:r>
      <w:r w:rsidR="004625E2">
        <w:t>R</w:t>
      </w:r>
      <w:r w:rsidR="006C7590">
        <w:t xml:space="preserve">eference </w:t>
      </w:r>
      <w:r w:rsidR="00A940CA">
        <w:t>L</w:t>
      </w:r>
      <w:r w:rsidR="006C7590">
        <w:t>ab</w:t>
      </w:r>
      <w:r w:rsidR="00B560D5">
        <w:t>oratory</w:t>
      </w:r>
      <w:r w:rsidR="006C7590">
        <w:t xml:space="preserve"> workflow was targeted to increase</w:t>
      </w:r>
      <w:r w:rsidR="004625E2">
        <w:t xml:space="preserve"> turnaround time of samples</w:t>
      </w:r>
      <w:r w:rsidR="00A940CA">
        <w:t xml:space="preserve"> </w:t>
      </w:r>
      <w:r w:rsidR="007D402E">
        <w:t>(</w:t>
      </w:r>
      <w:r w:rsidR="00A940CA">
        <w:t xml:space="preserve">most within </w:t>
      </w:r>
      <w:r w:rsidR="007D402E">
        <w:t>24-</w:t>
      </w:r>
      <w:r w:rsidR="00A940CA">
        <w:t>72 hours)</w:t>
      </w:r>
      <w:r w:rsidR="007D2307">
        <w:t xml:space="preserve">. </w:t>
      </w:r>
    </w:p>
    <w:p w:rsidR="00D5489B" w:rsidRPr="00D5489B" w:rsidRDefault="006C7590" w:rsidP="006C7590">
      <w:pPr>
        <w:rPr>
          <w:shd w:val="clear" w:color="auto" w:fill="FFFFFF"/>
          <w:lang w:val="en-US"/>
        </w:rPr>
      </w:pPr>
      <w:r>
        <w:t>In fact</w:t>
      </w:r>
      <w:r w:rsidR="005F0879">
        <w:t>,</w:t>
      </w:r>
      <w:r>
        <w:t xml:space="preserve"> 2</w:t>
      </w:r>
      <w:r w:rsidR="007D2307">
        <w:t>,</w:t>
      </w:r>
      <w:r>
        <w:t xml:space="preserve">494 patients were </w:t>
      </w:r>
      <w:r w:rsidR="00B560D5">
        <w:t>tested in 2017</w:t>
      </w:r>
      <w:r>
        <w:t xml:space="preserve">, </w:t>
      </w:r>
      <w:r w:rsidR="00025EF4">
        <w:t>of which</w:t>
      </w:r>
      <w:r>
        <w:t xml:space="preserve"> </w:t>
      </w:r>
      <w:r w:rsidR="00435950">
        <w:t>371 (16%)</w:t>
      </w:r>
      <w:r>
        <w:t xml:space="preserve"> had an opportunistic infection, </w:t>
      </w:r>
      <w:r w:rsidR="007D2307">
        <w:t xml:space="preserve">55% </w:t>
      </w:r>
      <w:r>
        <w:t>of which were fungal</w:t>
      </w:r>
      <w:r w:rsidR="00B560D5">
        <w:t>, the remainder tubercul</w:t>
      </w:r>
      <w:r w:rsidR="007D2307">
        <w:t>o</w:t>
      </w:r>
      <w:r w:rsidR="00B560D5">
        <w:t>s</w:t>
      </w:r>
      <w:r w:rsidR="007D2307">
        <w:t>is</w:t>
      </w:r>
      <w:r>
        <w:t>.</w:t>
      </w:r>
      <w:r w:rsidR="00025EF4">
        <w:br/>
      </w:r>
      <w:r w:rsidR="00146A39">
        <w:rPr>
          <w:shd w:val="clear" w:color="auto" w:fill="FFFFFF"/>
          <w:lang w:val="en-US"/>
        </w:rPr>
        <w:t>Disseminated histoplasmosis</w:t>
      </w:r>
      <w:r w:rsidRPr="009F3C14">
        <w:rPr>
          <w:shd w:val="clear" w:color="auto" w:fill="FFFFFF"/>
          <w:lang w:val="en-US"/>
        </w:rPr>
        <w:t xml:space="preserve"> was diagnosed in </w:t>
      </w:r>
      <w:r>
        <w:rPr>
          <w:shd w:val="clear" w:color="auto" w:fill="FFFFFF"/>
          <w:lang w:val="en-US"/>
        </w:rPr>
        <w:t>1</w:t>
      </w:r>
      <w:r w:rsidR="00283223">
        <w:rPr>
          <w:shd w:val="clear" w:color="auto" w:fill="FFFFFF"/>
          <w:lang w:val="en-US"/>
        </w:rPr>
        <w:t>41</w:t>
      </w:r>
      <w:r>
        <w:rPr>
          <w:shd w:val="clear" w:color="auto" w:fill="FFFFFF"/>
          <w:lang w:val="en-US"/>
        </w:rPr>
        <w:t xml:space="preserve"> patients (3</w:t>
      </w:r>
      <w:r w:rsidR="001936EB">
        <w:rPr>
          <w:shd w:val="clear" w:color="auto" w:fill="FFFFFF"/>
          <w:lang w:val="en-US"/>
        </w:rPr>
        <w:t>8</w:t>
      </w:r>
      <w:r w:rsidRPr="00146A39">
        <w:rPr>
          <w:shd w:val="clear" w:color="auto" w:fill="FFFFFF"/>
          <w:lang w:val="en-US"/>
        </w:rPr>
        <w:t>%),</w:t>
      </w:r>
      <w:r w:rsidRPr="009F3C14">
        <w:rPr>
          <w:shd w:val="clear" w:color="auto" w:fill="FFFFFF"/>
          <w:lang w:val="en-US"/>
        </w:rPr>
        <w:t xml:space="preserve"> </w:t>
      </w:r>
      <w:proofErr w:type="gramStart"/>
      <w:r w:rsidR="00146A39">
        <w:rPr>
          <w:shd w:val="clear" w:color="auto" w:fill="FFFFFF"/>
          <w:lang w:val="en-US"/>
        </w:rPr>
        <w:t xml:space="preserve">cryptococcal </w:t>
      </w:r>
      <w:r w:rsidR="001F7682">
        <w:rPr>
          <w:shd w:val="clear" w:color="auto" w:fill="FFFFFF"/>
          <w:lang w:val="en-US"/>
        </w:rPr>
        <w:t xml:space="preserve"> infections</w:t>
      </w:r>
      <w:proofErr w:type="gramEnd"/>
      <w:r w:rsidR="001F7682">
        <w:rPr>
          <w:shd w:val="clear" w:color="auto" w:fill="FFFFFF"/>
          <w:lang w:val="en-US"/>
        </w:rPr>
        <w:t xml:space="preserve"> </w:t>
      </w:r>
      <w:r w:rsidRPr="009F3C14">
        <w:rPr>
          <w:shd w:val="clear" w:color="auto" w:fill="FFFFFF"/>
          <w:lang w:val="en-US"/>
        </w:rPr>
        <w:t xml:space="preserve">in </w:t>
      </w:r>
      <w:r w:rsidR="00283223">
        <w:rPr>
          <w:shd w:val="clear" w:color="auto" w:fill="FFFFFF"/>
          <w:lang w:val="en-US"/>
        </w:rPr>
        <w:t xml:space="preserve">84 </w:t>
      </w:r>
      <w:r>
        <w:rPr>
          <w:shd w:val="clear" w:color="auto" w:fill="FFFFFF"/>
          <w:lang w:val="en-US"/>
        </w:rPr>
        <w:t>(2</w:t>
      </w:r>
      <w:r w:rsidR="001936EB">
        <w:rPr>
          <w:shd w:val="clear" w:color="auto" w:fill="FFFFFF"/>
          <w:lang w:val="en-US"/>
        </w:rPr>
        <w:t>2</w:t>
      </w:r>
      <w:r>
        <w:rPr>
          <w:shd w:val="clear" w:color="auto" w:fill="FFFFFF"/>
          <w:lang w:val="en-US"/>
        </w:rPr>
        <w:t>.</w:t>
      </w:r>
      <w:r w:rsidR="001936EB">
        <w:rPr>
          <w:shd w:val="clear" w:color="auto" w:fill="FFFFFF"/>
          <w:lang w:val="en-US"/>
        </w:rPr>
        <w:t>6</w:t>
      </w:r>
      <w:r w:rsidRPr="009F3C14">
        <w:rPr>
          <w:shd w:val="clear" w:color="auto" w:fill="FFFFFF"/>
          <w:lang w:val="en-US"/>
        </w:rPr>
        <w:t>%</w:t>
      </w:r>
      <w:r>
        <w:rPr>
          <w:shd w:val="clear" w:color="auto" w:fill="FFFFFF"/>
          <w:lang w:val="en-US"/>
        </w:rPr>
        <w:t>)</w:t>
      </w:r>
      <w:r w:rsidRPr="009F3C14">
        <w:rPr>
          <w:shd w:val="clear" w:color="auto" w:fill="FFFFFF"/>
          <w:lang w:val="en-US"/>
        </w:rPr>
        <w:t xml:space="preserve"> and other fungal infection</w:t>
      </w:r>
      <w:r w:rsidR="00283223">
        <w:rPr>
          <w:shd w:val="clear" w:color="auto" w:fill="FFFFFF"/>
          <w:lang w:val="en-US"/>
        </w:rPr>
        <w:t>s</w:t>
      </w:r>
      <w:r w:rsidRPr="009F3C14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in 3 (0.8</w:t>
      </w:r>
      <w:r w:rsidRPr="009F3C14">
        <w:rPr>
          <w:shd w:val="clear" w:color="auto" w:fill="FFFFFF"/>
          <w:lang w:val="en-US"/>
        </w:rPr>
        <w:t>%</w:t>
      </w:r>
      <w:r>
        <w:rPr>
          <w:shd w:val="clear" w:color="auto" w:fill="FFFFFF"/>
          <w:lang w:val="en-US"/>
        </w:rPr>
        <w:t>)</w:t>
      </w:r>
      <w:r w:rsidRPr="009F3C14">
        <w:rPr>
          <w:shd w:val="clear" w:color="auto" w:fill="FFFFFF"/>
          <w:lang w:val="en-US"/>
        </w:rPr>
        <w:t xml:space="preserve">. </w:t>
      </w:r>
      <w:r w:rsidR="005F0879">
        <w:rPr>
          <w:shd w:val="clear" w:color="auto" w:fill="FFFFFF"/>
          <w:lang w:val="en-US"/>
        </w:rPr>
        <w:t>157</w:t>
      </w:r>
      <w:r>
        <w:rPr>
          <w:shd w:val="clear" w:color="auto" w:fill="FFFFFF"/>
          <w:lang w:val="en-US"/>
        </w:rPr>
        <w:t xml:space="preserve"> (</w:t>
      </w:r>
      <w:r w:rsidR="00B044CB">
        <w:rPr>
          <w:shd w:val="clear" w:color="auto" w:fill="FFFFFF"/>
          <w:lang w:val="en-US"/>
        </w:rPr>
        <w:t>42.3</w:t>
      </w:r>
      <w:r>
        <w:rPr>
          <w:shd w:val="clear" w:color="auto" w:fill="FFFFFF"/>
          <w:lang w:val="en-US"/>
        </w:rPr>
        <w:t xml:space="preserve">%) cases of </w:t>
      </w:r>
      <w:r w:rsidRPr="009F3C14">
        <w:rPr>
          <w:i/>
          <w:shd w:val="clear" w:color="auto" w:fill="FFFFFF"/>
          <w:lang w:val="en-US"/>
        </w:rPr>
        <w:t>M. tuberculosis</w:t>
      </w:r>
      <w:r w:rsidRPr="009F3C14">
        <w:rPr>
          <w:shd w:val="clear" w:color="auto" w:fill="FFFFFF"/>
          <w:lang w:val="en-US"/>
        </w:rPr>
        <w:t xml:space="preserve"> and other mycobacterial infection</w:t>
      </w:r>
      <w:r>
        <w:rPr>
          <w:shd w:val="clear" w:color="auto" w:fill="FFFFFF"/>
          <w:lang w:val="en-US"/>
        </w:rPr>
        <w:t>s were also diagnosed</w:t>
      </w:r>
      <w:r w:rsidRPr="009F3C14">
        <w:rPr>
          <w:shd w:val="clear" w:color="auto" w:fill="FFFFFF"/>
          <w:lang w:val="en-US"/>
        </w:rPr>
        <w:t xml:space="preserve">. </w:t>
      </w:r>
      <w:r w:rsidR="004633B5">
        <w:rPr>
          <w:shd w:val="clear" w:color="auto" w:fill="FFFFFF"/>
          <w:lang w:val="en-US"/>
        </w:rPr>
        <w:t>Fifteen dual infections were detected, 10</w:t>
      </w:r>
      <w:r>
        <w:rPr>
          <w:shd w:val="clear" w:color="auto" w:fill="FFFFFF"/>
          <w:lang w:val="en-US"/>
        </w:rPr>
        <w:t xml:space="preserve"> (2.</w:t>
      </w:r>
      <w:r w:rsidR="004633B5">
        <w:rPr>
          <w:shd w:val="clear" w:color="auto" w:fill="FFFFFF"/>
          <w:lang w:val="en-US"/>
        </w:rPr>
        <w:t>7</w:t>
      </w:r>
      <w:r>
        <w:rPr>
          <w:shd w:val="clear" w:color="auto" w:fill="FFFFFF"/>
          <w:lang w:val="en-US"/>
        </w:rPr>
        <w:t>%) of c</w:t>
      </w:r>
      <w:r w:rsidRPr="009F3C14">
        <w:rPr>
          <w:shd w:val="clear" w:color="auto" w:fill="FFFFFF"/>
          <w:lang w:val="en-US"/>
        </w:rPr>
        <w:t xml:space="preserve">oinfection with </w:t>
      </w:r>
      <w:r w:rsidRPr="009F3C14">
        <w:rPr>
          <w:i/>
          <w:shd w:val="clear" w:color="auto" w:fill="FFFFFF"/>
          <w:lang w:val="en-US"/>
        </w:rPr>
        <w:t>M. tuberculosis</w:t>
      </w:r>
      <w:r w:rsidRPr="009F3C14">
        <w:rPr>
          <w:shd w:val="clear" w:color="auto" w:fill="FFFFFF"/>
          <w:lang w:val="en-US"/>
        </w:rPr>
        <w:t xml:space="preserve"> and </w:t>
      </w:r>
      <w:r w:rsidRPr="009F3C14">
        <w:rPr>
          <w:i/>
          <w:shd w:val="clear" w:color="auto" w:fill="FFFFFF"/>
          <w:lang w:val="en-US"/>
        </w:rPr>
        <w:t>Histoplasma capsulatum</w:t>
      </w:r>
      <w:r w:rsidR="00D5489B" w:rsidRPr="00F00A12">
        <w:rPr>
          <w:shd w:val="clear" w:color="auto" w:fill="FFFFFF"/>
          <w:lang w:val="en-US"/>
        </w:rPr>
        <w:t>, which are particularly challenging to treat</w:t>
      </w:r>
      <w:r w:rsidR="004138FF">
        <w:rPr>
          <w:shd w:val="clear" w:color="auto" w:fill="FFFFFF"/>
          <w:lang w:val="en-US"/>
        </w:rPr>
        <w:t>.</w:t>
      </w:r>
    </w:p>
    <w:p w:rsidR="006C7590" w:rsidRDefault="006C7590" w:rsidP="006C7590">
      <w:pPr>
        <w:rPr>
          <w:shd w:val="clear" w:color="auto" w:fill="FFFFFF"/>
          <w:lang w:val="en-US"/>
        </w:rPr>
      </w:pPr>
      <w:r w:rsidRPr="00A8067B">
        <w:rPr>
          <w:shd w:val="clear" w:color="auto" w:fill="FFFFFF"/>
          <w:lang w:val="en-US"/>
        </w:rPr>
        <w:t xml:space="preserve">In comparison with </w:t>
      </w:r>
      <w:r>
        <w:rPr>
          <w:shd w:val="clear" w:color="auto" w:fill="FFFFFF"/>
          <w:lang w:val="en-US"/>
        </w:rPr>
        <w:t>2016</w:t>
      </w:r>
      <w:r w:rsidRPr="00A8067B">
        <w:rPr>
          <w:shd w:val="clear" w:color="auto" w:fill="FFFFFF"/>
          <w:lang w:val="en-US"/>
        </w:rPr>
        <w:t>,</w:t>
      </w:r>
      <w:r w:rsidR="00025EF4">
        <w:rPr>
          <w:shd w:val="clear" w:color="auto" w:fill="FFFFFF"/>
          <w:lang w:val="en-US"/>
        </w:rPr>
        <w:t xml:space="preserve"> </w:t>
      </w:r>
      <w:r w:rsidR="00D5489B">
        <w:rPr>
          <w:shd w:val="clear" w:color="auto" w:fill="FFFFFF"/>
          <w:lang w:val="en-US"/>
        </w:rPr>
        <w:t xml:space="preserve">prior to </w:t>
      </w:r>
      <w:r w:rsidR="00025EF4">
        <w:rPr>
          <w:shd w:val="clear" w:color="auto" w:fill="FFFFFF"/>
          <w:lang w:val="en-US"/>
        </w:rPr>
        <w:t xml:space="preserve">the network </w:t>
      </w:r>
      <w:r w:rsidR="00D5489B">
        <w:rPr>
          <w:shd w:val="clear" w:color="auto" w:fill="FFFFFF"/>
          <w:lang w:val="en-US"/>
        </w:rPr>
        <w:t>being</w:t>
      </w:r>
      <w:r w:rsidR="00025EF4">
        <w:rPr>
          <w:shd w:val="clear" w:color="auto" w:fill="FFFFFF"/>
          <w:lang w:val="en-US"/>
        </w:rPr>
        <w:t xml:space="preserve"> </w:t>
      </w:r>
      <w:r w:rsidRPr="00A8067B">
        <w:rPr>
          <w:shd w:val="clear" w:color="auto" w:fill="FFFFFF"/>
          <w:lang w:val="en-US"/>
        </w:rPr>
        <w:t xml:space="preserve">implemented, we observed </w:t>
      </w:r>
      <w:r>
        <w:rPr>
          <w:shd w:val="clear" w:color="auto" w:fill="FFFFFF"/>
          <w:lang w:val="en-US"/>
        </w:rPr>
        <w:t>a 11</w:t>
      </w:r>
      <w:r w:rsidR="00D5489B">
        <w:rPr>
          <w:shd w:val="clear" w:color="auto" w:fill="FFFFFF"/>
          <w:lang w:val="en-US"/>
        </w:rPr>
        <w:t>1</w:t>
      </w:r>
      <w:r w:rsidRPr="00A8067B">
        <w:rPr>
          <w:shd w:val="clear" w:color="auto" w:fill="FFFFFF"/>
          <w:lang w:val="en-US"/>
        </w:rPr>
        <w:t xml:space="preserve">% increase </w:t>
      </w:r>
      <w:r>
        <w:rPr>
          <w:shd w:val="clear" w:color="auto" w:fill="FFFFFF"/>
          <w:lang w:val="en-US"/>
        </w:rPr>
        <w:t xml:space="preserve">in </w:t>
      </w:r>
      <w:r w:rsidR="00025EF4">
        <w:rPr>
          <w:shd w:val="clear" w:color="auto" w:fill="FFFFFF"/>
          <w:lang w:val="en-US"/>
        </w:rPr>
        <w:t xml:space="preserve">the diagnosis of opportunistic infections </w:t>
      </w:r>
      <w:r>
        <w:rPr>
          <w:shd w:val="clear" w:color="auto" w:fill="FFFFFF"/>
          <w:lang w:val="en-US"/>
        </w:rPr>
        <w:t xml:space="preserve">- </w:t>
      </w:r>
      <w:r w:rsidR="00025EF4">
        <w:rPr>
          <w:shd w:val="clear" w:color="auto" w:fill="FFFFFF"/>
          <w:lang w:val="en-US"/>
        </w:rPr>
        <w:t>a rise of</w:t>
      </w:r>
      <w:r w:rsidRPr="00A8067B">
        <w:rPr>
          <w:shd w:val="clear" w:color="auto" w:fill="FFFFFF"/>
          <w:lang w:val="en-US"/>
        </w:rPr>
        <w:t xml:space="preserve"> 176 </w:t>
      </w:r>
      <w:r>
        <w:rPr>
          <w:shd w:val="clear" w:color="auto" w:fill="FFFFFF"/>
          <w:lang w:val="en-US"/>
        </w:rPr>
        <w:t>to 371 cases</w:t>
      </w:r>
      <w:r w:rsidR="00025EF4">
        <w:rPr>
          <w:shd w:val="clear" w:color="auto" w:fill="FFFFFF"/>
          <w:lang w:val="en-US"/>
        </w:rPr>
        <w:t>. Importantly</w:t>
      </w:r>
      <w:r w:rsidRPr="00A8067B">
        <w:rPr>
          <w:shd w:val="clear" w:color="auto" w:fill="FFFFFF"/>
          <w:lang w:val="en-US"/>
        </w:rPr>
        <w:t xml:space="preserve">, the network </w:t>
      </w:r>
      <w:r>
        <w:rPr>
          <w:shd w:val="clear" w:color="auto" w:fill="FFFFFF"/>
          <w:lang w:val="en-US"/>
        </w:rPr>
        <w:t>ruled out</w:t>
      </w:r>
      <w:r w:rsidRPr="00A8067B">
        <w:rPr>
          <w:shd w:val="clear" w:color="auto" w:fill="FFFFFF"/>
          <w:lang w:val="en-US"/>
        </w:rPr>
        <w:t xml:space="preserve"> these </w:t>
      </w:r>
      <w:r w:rsidR="00B73892">
        <w:rPr>
          <w:shd w:val="clear" w:color="auto" w:fill="FFFFFF"/>
          <w:lang w:val="en-US"/>
        </w:rPr>
        <w:t xml:space="preserve">potentially fatal </w:t>
      </w:r>
      <w:r w:rsidRPr="00A8067B">
        <w:rPr>
          <w:shd w:val="clear" w:color="auto" w:fill="FFFFFF"/>
          <w:lang w:val="en-US"/>
        </w:rPr>
        <w:t xml:space="preserve">infections </w:t>
      </w:r>
      <w:r w:rsidRPr="00C915DF">
        <w:rPr>
          <w:shd w:val="clear" w:color="auto" w:fill="FFFFFF"/>
          <w:lang w:val="en-US"/>
        </w:rPr>
        <w:t xml:space="preserve">in </w:t>
      </w:r>
      <w:r w:rsidR="00324482">
        <w:rPr>
          <w:shd w:val="clear" w:color="auto" w:fill="FFFFFF"/>
          <w:lang w:val="en-US"/>
        </w:rPr>
        <w:t xml:space="preserve">2123 </w:t>
      </w:r>
      <w:r w:rsidRPr="00A8067B">
        <w:rPr>
          <w:shd w:val="clear" w:color="auto" w:fill="FFFFFF"/>
          <w:lang w:val="en-US"/>
        </w:rPr>
        <w:t xml:space="preserve">HIV cases, </w:t>
      </w:r>
      <w:r>
        <w:rPr>
          <w:shd w:val="clear" w:color="auto" w:fill="FFFFFF"/>
          <w:lang w:val="en-US"/>
        </w:rPr>
        <w:t>allowing an earlier start of</w:t>
      </w:r>
      <w:r w:rsidRPr="00A8067B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antiretroviral therapy</w:t>
      </w:r>
      <w:r w:rsidRPr="00A8067B">
        <w:rPr>
          <w:shd w:val="clear" w:color="auto" w:fill="FFFFFF"/>
          <w:lang w:val="en-US"/>
        </w:rPr>
        <w:t xml:space="preserve"> and therefore the chan</w:t>
      </w:r>
      <w:r>
        <w:rPr>
          <w:shd w:val="clear" w:color="auto" w:fill="FFFFFF"/>
          <w:lang w:val="en-US"/>
        </w:rPr>
        <w:t>ce of a better outcome</w:t>
      </w:r>
      <w:r w:rsidR="00025EF4">
        <w:rPr>
          <w:shd w:val="clear" w:color="auto" w:fill="FFFFFF"/>
          <w:lang w:val="en-US"/>
        </w:rPr>
        <w:t xml:space="preserve"> for the patient</w:t>
      </w:r>
      <w:r w:rsidRPr="00A8067B">
        <w:rPr>
          <w:shd w:val="clear" w:color="auto" w:fill="FFFFFF"/>
          <w:lang w:val="en-US"/>
        </w:rPr>
        <w:t xml:space="preserve">. </w:t>
      </w:r>
    </w:p>
    <w:p w:rsidR="0047667D" w:rsidRDefault="0047667D" w:rsidP="006C7590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Professor</w:t>
      </w:r>
      <w:r w:rsidR="003C2917">
        <w:rPr>
          <w:shd w:val="clear" w:color="auto" w:fill="FFFFFF"/>
          <w:lang w:val="en-US"/>
        </w:rPr>
        <w:t xml:space="preserve"> Juan Luis Rodriguez </w:t>
      </w:r>
      <w:proofErr w:type="spellStart"/>
      <w:r w:rsidR="003C2917">
        <w:rPr>
          <w:shd w:val="clear" w:color="auto" w:fill="FFFFFF"/>
          <w:lang w:val="en-US"/>
        </w:rPr>
        <w:t>Tudela</w:t>
      </w:r>
      <w:proofErr w:type="spellEnd"/>
      <w:r w:rsidR="003C2917">
        <w:rPr>
          <w:shd w:val="clear" w:color="auto" w:fill="FFFFFF"/>
          <w:lang w:val="en-US"/>
        </w:rPr>
        <w:t xml:space="preserve">, </w:t>
      </w:r>
      <w:r w:rsidR="000873C7">
        <w:rPr>
          <w:shd w:val="clear" w:color="auto" w:fill="FFFFFF"/>
          <w:lang w:val="en-US"/>
        </w:rPr>
        <w:t>from</w:t>
      </w:r>
      <w:r w:rsidR="00C915DF">
        <w:rPr>
          <w:shd w:val="clear" w:color="auto" w:fill="FFFFFF"/>
          <w:lang w:val="en-US"/>
        </w:rPr>
        <w:t xml:space="preserve"> GAFFI, said: “</w:t>
      </w:r>
      <w:r>
        <w:rPr>
          <w:shd w:val="clear" w:color="auto" w:fill="FFFFFF"/>
          <w:lang w:val="en-US"/>
        </w:rPr>
        <w:t xml:space="preserve">For less than </w:t>
      </w:r>
      <w:r w:rsidR="00997748">
        <w:rPr>
          <w:shd w:val="clear" w:color="auto" w:fill="FFFFFF"/>
          <w:lang w:val="en-US"/>
        </w:rPr>
        <w:t>$</w:t>
      </w:r>
      <w:r w:rsidR="009218E7">
        <w:rPr>
          <w:shd w:val="clear" w:color="auto" w:fill="FFFFFF"/>
          <w:lang w:val="en-US"/>
        </w:rPr>
        <w:t>10</w:t>
      </w:r>
      <w:r w:rsidR="00997748">
        <w:rPr>
          <w:shd w:val="clear" w:color="auto" w:fill="FFFFFF"/>
          <w:lang w:val="en-US"/>
        </w:rPr>
        <w:t xml:space="preserve">0 per tested patient, the ASI and the HIV units in Guatemala have </w:t>
      </w:r>
      <w:r w:rsidR="0040616B">
        <w:rPr>
          <w:shd w:val="clear" w:color="auto" w:fill="FFFFFF"/>
          <w:lang w:val="en-US"/>
        </w:rPr>
        <w:t>shown that</w:t>
      </w:r>
      <w:r w:rsidR="00997748">
        <w:rPr>
          <w:shd w:val="clear" w:color="auto" w:fill="FFFFFF"/>
          <w:lang w:val="en-US"/>
        </w:rPr>
        <w:t xml:space="preserve"> a new paradigm </w:t>
      </w:r>
      <w:r w:rsidR="0040616B">
        <w:rPr>
          <w:shd w:val="clear" w:color="auto" w:fill="FFFFFF"/>
          <w:lang w:val="en-US"/>
        </w:rPr>
        <w:t>of care for advanced HIV disease is pos</w:t>
      </w:r>
      <w:r w:rsidR="003C2917">
        <w:rPr>
          <w:shd w:val="clear" w:color="auto" w:fill="FFFFFF"/>
          <w:lang w:val="en-US"/>
        </w:rPr>
        <w:t>sible. Clinicians are empowered, patients are treated correctly without wastage and additional drug toxicities, and we suspect lives are being saved.”</w:t>
      </w:r>
    </w:p>
    <w:p w:rsidR="00D5489B" w:rsidRDefault="001D62A3" w:rsidP="00D5489B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In 2018,</w:t>
      </w:r>
      <w:r w:rsidR="00D5489B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 xml:space="preserve">molecular diagnosis of </w:t>
      </w:r>
      <w:r w:rsidR="00BE729B" w:rsidRPr="00F00A12">
        <w:rPr>
          <w:i/>
          <w:shd w:val="clear" w:color="auto" w:fill="FFFFFF"/>
          <w:lang w:val="en-US"/>
        </w:rPr>
        <w:t>P</w:t>
      </w:r>
      <w:r w:rsidR="00D5489B" w:rsidRPr="00F00A12">
        <w:rPr>
          <w:i/>
          <w:shd w:val="clear" w:color="auto" w:fill="FFFFFF"/>
          <w:lang w:val="en-US"/>
        </w:rPr>
        <w:t>neumocystis</w:t>
      </w:r>
      <w:r w:rsidR="00D5489B">
        <w:rPr>
          <w:shd w:val="clear" w:color="auto" w:fill="FFFFFF"/>
          <w:lang w:val="en-US"/>
        </w:rPr>
        <w:t xml:space="preserve"> pneumonia </w:t>
      </w:r>
      <w:r>
        <w:rPr>
          <w:shd w:val="clear" w:color="auto" w:fill="FFFFFF"/>
          <w:lang w:val="en-US"/>
        </w:rPr>
        <w:t xml:space="preserve">and </w:t>
      </w:r>
      <w:r w:rsidR="004138FF">
        <w:rPr>
          <w:shd w:val="clear" w:color="auto" w:fill="FFFFFF"/>
          <w:lang w:val="en-US"/>
        </w:rPr>
        <w:t>antibody testing</w:t>
      </w:r>
      <w:r>
        <w:rPr>
          <w:shd w:val="clear" w:color="auto" w:fill="FFFFFF"/>
          <w:lang w:val="en-US"/>
        </w:rPr>
        <w:t xml:space="preserve"> for aspergillosis will be </w:t>
      </w:r>
      <w:r w:rsidR="00D5489B">
        <w:rPr>
          <w:shd w:val="clear" w:color="auto" w:fill="FFFFFF"/>
          <w:lang w:val="en-US"/>
        </w:rPr>
        <w:t xml:space="preserve">implemented </w:t>
      </w:r>
      <w:r>
        <w:rPr>
          <w:shd w:val="clear" w:color="auto" w:fill="FFFFFF"/>
          <w:lang w:val="en-US"/>
        </w:rPr>
        <w:t>to</w:t>
      </w:r>
      <w:r w:rsidR="00D5489B">
        <w:rPr>
          <w:shd w:val="clear" w:color="auto" w:fill="FFFFFF"/>
          <w:lang w:val="en-US"/>
        </w:rPr>
        <w:t xml:space="preserve"> give a fuller picture of fungal infections in AIDS</w:t>
      </w:r>
      <w:r>
        <w:rPr>
          <w:shd w:val="clear" w:color="auto" w:fill="FFFFFF"/>
          <w:lang w:val="en-US"/>
        </w:rPr>
        <w:t>, and provide additional treatment or disc</w:t>
      </w:r>
      <w:r w:rsidR="009B0273">
        <w:rPr>
          <w:shd w:val="clear" w:color="auto" w:fill="FFFFFF"/>
          <w:lang w:val="en-US"/>
        </w:rPr>
        <w:t>ontinuation of empirical treatment options</w:t>
      </w:r>
      <w:r w:rsidR="00D5489B">
        <w:rPr>
          <w:shd w:val="clear" w:color="auto" w:fill="FFFFFF"/>
          <w:lang w:val="en-US"/>
        </w:rPr>
        <w:t>.</w:t>
      </w:r>
      <w:r w:rsidR="009B0273">
        <w:rPr>
          <w:shd w:val="clear" w:color="auto" w:fill="FFFFFF"/>
          <w:lang w:val="en-US"/>
        </w:rPr>
        <w:t xml:space="preserve"> Assessment of clinical outcomes is ongoing, as </w:t>
      </w:r>
      <w:r w:rsidR="00F508E7">
        <w:rPr>
          <w:shd w:val="clear" w:color="auto" w:fill="FFFFFF"/>
          <w:lang w:val="en-US"/>
        </w:rPr>
        <w:t>an estimated 1,600 died of AIDS in 2016, a hi</w:t>
      </w:r>
      <w:r w:rsidR="0047667D">
        <w:rPr>
          <w:shd w:val="clear" w:color="auto" w:fill="FFFFFF"/>
          <w:lang w:val="en-US"/>
        </w:rPr>
        <w:t>gh proportion of the 46,000 HIV-</w:t>
      </w:r>
      <w:r w:rsidR="00F508E7">
        <w:rPr>
          <w:shd w:val="clear" w:color="auto" w:fill="FFFFFF"/>
          <w:lang w:val="en-US"/>
        </w:rPr>
        <w:t>infected people. In Guatemala</w:t>
      </w:r>
      <w:r w:rsidR="005F0879">
        <w:rPr>
          <w:shd w:val="clear" w:color="auto" w:fill="FFFFFF"/>
          <w:lang w:val="en-US"/>
        </w:rPr>
        <w:t>,</w:t>
      </w:r>
      <w:r w:rsidR="00F508E7">
        <w:rPr>
          <w:shd w:val="clear" w:color="auto" w:fill="FFFFFF"/>
          <w:lang w:val="en-US"/>
        </w:rPr>
        <w:t xml:space="preserve"> on</w:t>
      </w:r>
      <w:r w:rsidR="0047667D">
        <w:rPr>
          <w:shd w:val="clear" w:color="auto" w:fill="FFFFFF"/>
          <w:lang w:val="en-US"/>
        </w:rPr>
        <w:t>ly</w:t>
      </w:r>
      <w:r w:rsidR="00F508E7">
        <w:rPr>
          <w:shd w:val="clear" w:color="auto" w:fill="FFFFFF"/>
          <w:lang w:val="en-US"/>
        </w:rPr>
        <w:t xml:space="preserve"> 36% of these HIV-infected people are on antiretroviral therapy.</w:t>
      </w:r>
    </w:p>
    <w:p w:rsidR="00C915DF" w:rsidRPr="00C915DF" w:rsidRDefault="00C915DF" w:rsidP="00D5489B">
      <w:pPr>
        <w:rPr>
          <w:b/>
          <w:u w:val="single"/>
        </w:rPr>
      </w:pPr>
      <w:r w:rsidRPr="00C915DF">
        <w:rPr>
          <w:b/>
          <w:u w:val="single"/>
          <w:shd w:val="clear" w:color="auto" w:fill="FFFFFF"/>
          <w:lang w:val="en-US"/>
        </w:rPr>
        <w:t>About GAFFI</w:t>
      </w:r>
    </w:p>
    <w:p w:rsidR="00C915DF" w:rsidRPr="00C915DF" w:rsidRDefault="00C915DF" w:rsidP="00C915DF">
      <w:pPr>
        <w:rPr>
          <w:shd w:val="clear" w:color="auto" w:fill="FFFFFF"/>
        </w:rPr>
      </w:pPr>
      <w:r w:rsidRPr="00C915DF">
        <w:rPr>
          <w:b/>
          <w:bCs/>
          <w:shd w:val="clear" w:color="auto" w:fill="FFFFFF"/>
        </w:rPr>
        <w:t xml:space="preserve">GAFFI </w:t>
      </w:r>
      <w:r w:rsidRPr="00C915DF">
        <w:rPr>
          <w:shd w:val="clear" w:color="auto" w:fill="FFFFFF"/>
        </w:rPr>
        <w:t xml:space="preserve">is a registered International Foundation based in Geneva and UK Charity and is focused on 4 major tasks related to serious fungal infections. These are: </w:t>
      </w:r>
    </w:p>
    <w:p w:rsidR="00C915DF" w:rsidRPr="00C915DF" w:rsidRDefault="00C915DF" w:rsidP="00C915DF">
      <w:pPr>
        <w:rPr>
          <w:shd w:val="clear" w:color="auto" w:fill="FFFFFF"/>
        </w:rPr>
      </w:pPr>
      <w:r w:rsidRPr="00C915DF">
        <w:rPr>
          <w:shd w:val="clear" w:color="auto" w:fill="FFFFFF"/>
        </w:rPr>
        <w:t>• Universal access to diagnostics for serious fungal disease</w:t>
      </w:r>
      <w:r w:rsidRPr="00C915DF">
        <w:rPr>
          <w:rFonts w:ascii="Tahoma" w:hAnsi="Tahoma" w:cs="Tahoma"/>
          <w:shd w:val="clear" w:color="auto" w:fill="FFFFFF"/>
        </w:rPr>
        <w:t> </w:t>
      </w:r>
    </w:p>
    <w:p w:rsidR="00C915DF" w:rsidRPr="00C915DF" w:rsidRDefault="00C915DF" w:rsidP="00C915DF">
      <w:pPr>
        <w:rPr>
          <w:shd w:val="clear" w:color="auto" w:fill="FFFFFF"/>
        </w:rPr>
      </w:pPr>
      <w:r w:rsidRPr="00C915DF">
        <w:rPr>
          <w:shd w:val="clear" w:color="auto" w:fill="FFFFFF"/>
        </w:rPr>
        <w:t xml:space="preserve">• Universal access to antifungal agents </w:t>
      </w:r>
      <w:hyperlink r:id="rId8" w:history="1">
        <w:r w:rsidRPr="00C915DF">
          <w:rPr>
            <w:rStyle w:val="Hyperlink"/>
            <w:shd w:val="clear" w:color="auto" w:fill="FFFFFF"/>
          </w:rPr>
          <w:t>www.gaffi.org/why/burden-of-disease-maps/</w:t>
        </w:r>
      </w:hyperlink>
      <w:r w:rsidRPr="00C915DF">
        <w:rPr>
          <w:shd w:val="clear" w:color="auto" w:fill="FFFFFF"/>
        </w:rPr>
        <w:t xml:space="preserve">  </w:t>
      </w:r>
    </w:p>
    <w:p w:rsidR="00C915DF" w:rsidRPr="00C915DF" w:rsidRDefault="00C915DF" w:rsidP="00C915DF">
      <w:pPr>
        <w:rPr>
          <w:shd w:val="clear" w:color="auto" w:fill="FFFFFF"/>
        </w:rPr>
      </w:pPr>
      <w:r w:rsidRPr="00C915DF">
        <w:rPr>
          <w:shd w:val="clear" w:color="auto" w:fill="FFFFFF"/>
        </w:rPr>
        <w:t xml:space="preserve">• Accurate data on the number and severity of fungal infections </w:t>
      </w:r>
    </w:p>
    <w:p w:rsidR="00C915DF" w:rsidRPr="00C915DF" w:rsidRDefault="00C915DF" w:rsidP="00C915DF">
      <w:pPr>
        <w:rPr>
          <w:shd w:val="clear" w:color="auto" w:fill="FFFFFF"/>
        </w:rPr>
      </w:pPr>
      <w:r w:rsidRPr="00C915DF">
        <w:rPr>
          <w:shd w:val="clear" w:color="auto" w:fill="FFFFFF"/>
        </w:rPr>
        <w:t xml:space="preserve">• Health professional education related to better recognition and care for patients with serious fungal disease </w:t>
      </w:r>
    </w:p>
    <w:p w:rsidR="00D5489B" w:rsidRDefault="00C915DF" w:rsidP="00C915DF">
      <w:pPr>
        <w:rPr>
          <w:shd w:val="clear" w:color="auto" w:fill="FFFFFF"/>
          <w:lang w:val="en-US"/>
        </w:rPr>
      </w:pPr>
      <w:r w:rsidRPr="00C915DF">
        <w:rPr>
          <w:shd w:val="clear" w:color="auto" w:fill="FFFFFF"/>
        </w:rPr>
        <w:br/>
      </w:r>
      <w:r w:rsidRPr="00C915DF">
        <w:rPr>
          <w:b/>
          <w:bCs/>
          <w:shd w:val="clear" w:color="auto" w:fill="FFFFFF"/>
        </w:rPr>
        <w:t>GAFFI</w:t>
      </w:r>
      <w:r w:rsidRPr="00C915DF">
        <w:rPr>
          <w:shd w:val="clear" w:color="auto" w:fill="FFFFFF"/>
        </w:rPr>
        <w:t xml:space="preserve"> issued its 10 year Roadmap ’95-95 by 2025’ in 2015 calling on all governments and international health agencies to ensure 95% of the global population have access to fungal diagnostics and antifungal therapies by 2025: </w:t>
      </w:r>
      <w:hyperlink r:id="rId9" w:history="1">
        <w:r w:rsidRPr="00C915DF">
          <w:rPr>
            <w:rStyle w:val="Hyperlink"/>
            <w:shd w:val="clear" w:color="auto" w:fill="FFFFFF"/>
          </w:rPr>
          <w:t>http://www.gaffi.org/roadmap/</w:t>
        </w:r>
      </w:hyperlink>
      <w:r w:rsidRPr="00C915DF">
        <w:rPr>
          <w:shd w:val="clear" w:color="auto" w:fill="FFFFFF"/>
        </w:rPr>
        <w:t xml:space="preserve"> GAFFI has enabled several antifungal drugs to be listed on the World Health Organisation’s Essential Medicine List, including those used for aspergillosis.</w:t>
      </w:r>
    </w:p>
    <w:p w:rsidR="00C915DF" w:rsidRDefault="00C915DF" w:rsidP="006C7590">
      <w:pPr>
        <w:rPr>
          <w:shd w:val="clear" w:color="auto" w:fill="FFFFFF"/>
          <w:lang w:val="en-US"/>
        </w:rPr>
      </w:pPr>
    </w:p>
    <w:p w:rsidR="00C915DF" w:rsidRDefault="00C915DF" w:rsidP="006C7590">
      <w:pPr>
        <w:rPr>
          <w:shd w:val="clear" w:color="auto" w:fill="FFFFFF"/>
          <w:lang w:val="en-US"/>
        </w:rPr>
      </w:pPr>
    </w:p>
    <w:p w:rsidR="004625E2" w:rsidRDefault="004625E2" w:rsidP="006C7590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Annual report link</w:t>
      </w:r>
      <w:bookmarkStart w:id="0" w:name="_GoBack"/>
      <w:bookmarkEnd w:id="0"/>
    </w:p>
    <w:p w:rsidR="00FE60BB" w:rsidRPr="00815903" w:rsidRDefault="00FE60BB" w:rsidP="006C7590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Image</w:t>
      </w:r>
      <w:proofErr w:type="gramStart"/>
      <w:r>
        <w:rPr>
          <w:shd w:val="clear" w:color="auto" w:fill="FFFFFF"/>
          <w:lang w:val="en-US"/>
        </w:rPr>
        <w:t>?please</w:t>
      </w:r>
      <w:proofErr w:type="gramEnd"/>
    </w:p>
    <w:p w:rsidR="006C7590" w:rsidRDefault="006C7590"/>
    <w:p w:rsidR="006C7590" w:rsidRDefault="006C7590"/>
    <w:p w:rsidR="002C7141" w:rsidRDefault="002C7141"/>
    <w:p w:rsidR="00A906CB" w:rsidRPr="00A906CB" w:rsidRDefault="00A906CB"/>
    <w:sectPr w:rsidR="00A906CB" w:rsidRPr="00A906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197126"/>
    <w:multiLevelType w:val="multilevel"/>
    <w:tmpl w:val="15D29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6CB"/>
    <w:rsid w:val="00025EF4"/>
    <w:rsid w:val="00051153"/>
    <w:rsid w:val="00051D3D"/>
    <w:rsid w:val="000873C7"/>
    <w:rsid w:val="00146A39"/>
    <w:rsid w:val="001672E3"/>
    <w:rsid w:val="00184F34"/>
    <w:rsid w:val="001936EB"/>
    <w:rsid w:val="001A45A9"/>
    <w:rsid w:val="001D62A3"/>
    <w:rsid w:val="001F7682"/>
    <w:rsid w:val="00255559"/>
    <w:rsid w:val="00283223"/>
    <w:rsid w:val="00297FCC"/>
    <w:rsid w:val="002A3075"/>
    <w:rsid w:val="002C7141"/>
    <w:rsid w:val="00324482"/>
    <w:rsid w:val="00397642"/>
    <w:rsid w:val="003C2917"/>
    <w:rsid w:val="0040616B"/>
    <w:rsid w:val="004138FF"/>
    <w:rsid w:val="00417455"/>
    <w:rsid w:val="00435950"/>
    <w:rsid w:val="00451378"/>
    <w:rsid w:val="00457207"/>
    <w:rsid w:val="004625E2"/>
    <w:rsid w:val="004633B5"/>
    <w:rsid w:val="0047667D"/>
    <w:rsid w:val="005251CE"/>
    <w:rsid w:val="005F0879"/>
    <w:rsid w:val="00681623"/>
    <w:rsid w:val="006A2F9A"/>
    <w:rsid w:val="006B2E0F"/>
    <w:rsid w:val="006C7590"/>
    <w:rsid w:val="00735EF7"/>
    <w:rsid w:val="007B14D7"/>
    <w:rsid w:val="007D2307"/>
    <w:rsid w:val="007D3731"/>
    <w:rsid w:val="007D402E"/>
    <w:rsid w:val="008468C2"/>
    <w:rsid w:val="008D6990"/>
    <w:rsid w:val="009218E7"/>
    <w:rsid w:val="00997748"/>
    <w:rsid w:val="009B0273"/>
    <w:rsid w:val="00A906CB"/>
    <w:rsid w:val="00A940CA"/>
    <w:rsid w:val="00B044CB"/>
    <w:rsid w:val="00B263F6"/>
    <w:rsid w:val="00B560D5"/>
    <w:rsid w:val="00B73892"/>
    <w:rsid w:val="00BC5FA2"/>
    <w:rsid w:val="00BE61E1"/>
    <w:rsid w:val="00BE729B"/>
    <w:rsid w:val="00C410E7"/>
    <w:rsid w:val="00C915DF"/>
    <w:rsid w:val="00CB3423"/>
    <w:rsid w:val="00D177EA"/>
    <w:rsid w:val="00D5489B"/>
    <w:rsid w:val="00DD6396"/>
    <w:rsid w:val="00E05874"/>
    <w:rsid w:val="00F00A12"/>
    <w:rsid w:val="00F508E7"/>
    <w:rsid w:val="00FE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87A27C7A-CF55-4616-8B76-22055B109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06C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4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4D7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A45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ffi.org/why/burden-of-disease-maps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ungired.g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affi.org/roadma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616</Words>
  <Characters>3513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Manchester</Company>
  <LinksUpToDate>false</LinksUpToDate>
  <CharactersWithSpaces>4121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</dc:creator>
  <cp:lastModifiedBy>Sean Curtis-Ward</cp:lastModifiedBy>
  <cp:revision>2</cp:revision>
  <dcterms:created xsi:type="dcterms:W3CDTF">2018-03-09T15:40:00Z</dcterms:created>
  <dcterms:modified xsi:type="dcterms:W3CDTF">2018-03-09T15:40:00Z</dcterms:modified>
</cp:coreProperties>
</file>